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9E9" w:rsidRDefault="00137143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V </w:t>
      </w:r>
      <w:r>
        <w:rPr>
          <w:rFonts w:ascii="Times New Roman" w:hAnsi="Times New Roman" w:cs="Times New Roman"/>
          <w:sz w:val="24"/>
          <w:szCs w:val="24"/>
          <w:lang w:val="sr-Cyrl-RS"/>
        </w:rPr>
        <w:t>недеља- Стоматологија</w:t>
      </w:r>
    </w:p>
    <w:p w:rsidR="00137143" w:rsidRDefault="00137143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Алергијске реакције</w:t>
      </w:r>
    </w:p>
    <w:p w:rsidR="00137143" w:rsidRDefault="00137143" w:rsidP="001371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Дефиниција алергијских реакција</w:t>
      </w:r>
    </w:p>
    <w:p w:rsidR="00137143" w:rsidRDefault="00137143" w:rsidP="001371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Дефиниција анафилактичке реакције</w:t>
      </w:r>
    </w:p>
    <w:p w:rsidR="00137143" w:rsidRDefault="00137143" w:rsidP="001371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Патофизиологија анафилактичке реакције</w:t>
      </w:r>
    </w:p>
    <w:p w:rsidR="00137143" w:rsidRDefault="00137143" w:rsidP="001371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Клиничка слика алергијских реакција</w:t>
      </w:r>
    </w:p>
    <w:p w:rsidR="00137143" w:rsidRDefault="00137143" w:rsidP="001371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Клиничка слика анафилактичког шока</w:t>
      </w:r>
    </w:p>
    <w:p w:rsidR="00137143" w:rsidRDefault="00137143" w:rsidP="001371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Узроци и дијагноза алергијских и анафилактичких реакцја</w:t>
      </w:r>
    </w:p>
    <w:p w:rsidR="00137143" w:rsidRDefault="00137143" w:rsidP="001371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Лечење анафилактичког шока </w:t>
      </w:r>
    </w:p>
    <w:p w:rsidR="00137143" w:rsidRDefault="00137143" w:rsidP="001371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Узроци токсичних реакција на локалне анестетике</w:t>
      </w:r>
    </w:p>
    <w:p w:rsidR="00137143" w:rsidRDefault="00137143" w:rsidP="001371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Клиничка слика </w:t>
      </w:r>
      <w:r>
        <w:rPr>
          <w:rFonts w:ascii="Times New Roman" w:hAnsi="Times New Roman" w:cs="Times New Roman"/>
          <w:sz w:val="24"/>
          <w:szCs w:val="24"/>
          <w:lang w:val="sr-Cyrl-RS"/>
        </w:rPr>
        <w:t>токсичних реакција на локалне анестетике</w:t>
      </w:r>
    </w:p>
    <w:p w:rsidR="00137143" w:rsidRDefault="00137143" w:rsidP="0013714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Лечење </w:t>
      </w:r>
      <w:r>
        <w:rPr>
          <w:rFonts w:ascii="Times New Roman" w:hAnsi="Times New Roman" w:cs="Times New Roman"/>
          <w:sz w:val="24"/>
          <w:szCs w:val="24"/>
          <w:lang w:val="sr-Cyrl-RS"/>
        </w:rPr>
        <w:t>токсичних реакција на локалне анестетике</w:t>
      </w:r>
    </w:p>
    <w:p w:rsidR="00137143" w:rsidRPr="00137143" w:rsidRDefault="00137143" w:rsidP="00137143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</w:p>
    <w:sectPr w:rsidR="00137143" w:rsidRPr="001371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25557"/>
    <w:multiLevelType w:val="hybridMultilevel"/>
    <w:tmpl w:val="8DD4893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143"/>
    <w:rsid w:val="00137143"/>
    <w:rsid w:val="007509E9"/>
    <w:rsid w:val="0081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 jevdjic</dc:creator>
  <cp:lastModifiedBy>jasna jevdjic</cp:lastModifiedBy>
  <cp:revision>1</cp:revision>
  <dcterms:created xsi:type="dcterms:W3CDTF">2015-02-23T08:44:00Z</dcterms:created>
  <dcterms:modified xsi:type="dcterms:W3CDTF">2015-02-23T08:55:00Z</dcterms:modified>
</cp:coreProperties>
</file>